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49F1">
        <w:rPr>
          <w:b/>
          <w:bCs/>
        </w:rPr>
        <w:t>703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</w:t>
      </w:r>
      <w:r w:rsidR="00667A02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0774">
        <w:rPr>
          <w:b/>
          <w:bCs/>
        </w:rPr>
        <w:t xml:space="preserve">08» </w:t>
      </w:r>
      <w:r w:rsidR="00667A02">
        <w:rPr>
          <w:b/>
          <w:bCs/>
        </w:rPr>
        <w:t>а</w:t>
      </w:r>
      <w:r w:rsidR="00D40774">
        <w:rPr>
          <w:b/>
          <w:bCs/>
        </w:rPr>
        <w:t>преля</w:t>
      </w:r>
      <w:r w:rsidR="003C6AF8" w:rsidRPr="00B17ECA">
        <w:rPr>
          <w:b/>
          <w:bCs/>
        </w:rPr>
        <w:t xml:space="preserve"> </w:t>
      </w:r>
      <w:r w:rsidR="00667A02">
        <w:rPr>
          <w:b/>
          <w:bCs/>
        </w:rPr>
        <w:t>2020г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49F1" w:rsidRPr="001E49F1">
        <w:rPr>
          <w:bCs/>
          <w:color w:val="000000"/>
          <w:spacing w:val="-2"/>
        </w:rPr>
        <w:t>Блок опорных изоляторов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2547C" w:rsidRPr="003660B5">
        <w:rPr>
          <w:b/>
        </w:rPr>
        <w:t>с «</w:t>
      </w:r>
      <w:r w:rsidR="00D40774">
        <w:rPr>
          <w:b/>
        </w:rPr>
        <w:t>08</w:t>
      </w:r>
      <w:r w:rsidR="0022547C" w:rsidRPr="003660B5">
        <w:rPr>
          <w:b/>
        </w:rPr>
        <w:t xml:space="preserve">» </w:t>
      </w:r>
      <w:r w:rsidR="0022547C">
        <w:rPr>
          <w:b/>
        </w:rPr>
        <w:t>а</w:t>
      </w:r>
      <w:r w:rsidR="00D40774">
        <w:rPr>
          <w:b/>
        </w:rPr>
        <w:t>преля</w:t>
      </w:r>
      <w:r w:rsidR="0022547C">
        <w:rPr>
          <w:b/>
        </w:rPr>
        <w:t xml:space="preserve"> </w:t>
      </w:r>
      <w:r w:rsidR="00D40774">
        <w:rPr>
          <w:b/>
        </w:rPr>
        <w:t>2020 г. по «21</w:t>
      </w:r>
      <w:r w:rsidR="0022547C" w:rsidRPr="00763B28">
        <w:rPr>
          <w:b/>
        </w:rPr>
        <w:t xml:space="preserve">» </w:t>
      </w:r>
      <w:r w:rsidR="0022547C">
        <w:rPr>
          <w:b/>
        </w:rPr>
        <w:t>апреля 2020</w:t>
      </w:r>
      <w:r w:rsidR="0022547C" w:rsidRPr="003660B5">
        <w:rPr>
          <w:b/>
        </w:rPr>
        <w:t xml:space="preserve"> г</w:t>
      </w:r>
      <w:r w:rsidR="003660B5" w:rsidRPr="003660B5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49F1">
        <w:t>703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C2D1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C2D10" w:rsidRPr="00C3607B" w:rsidRDefault="00CC2D1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C2D10" w:rsidRPr="0052741A" w:rsidRDefault="00CC2D10" w:rsidP="000A46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C2D10" w:rsidRPr="000354F6" w:rsidRDefault="00CC2D10" w:rsidP="000A468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C2D10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C2D10" w:rsidRPr="00C3607B" w:rsidRDefault="00CC2D10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C2D10" w:rsidRPr="00B9005D" w:rsidRDefault="00CC2D10" w:rsidP="000A4689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C2D10" w:rsidRPr="00C3607B" w:rsidRDefault="00CC2D10" w:rsidP="000A468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2547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D40774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D40774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D40774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Pr="00CC2D10" w:rsidRDefault="000916C8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0160"/>
      </w:tblGrid>
      <w:tr w:rsidR="0022547C" w:rsidTr="00CD7052">
        <w:trPr>
          <w:trHeight w:val="673"/>
        </w:trPr>
        <w:tc>
          <w:tcPr>
            <w:tcW w:w="4999" w:type="pct"/>
            <w:vAlign w:val="bottom"/>
          </w:tcPr>
          <w:p w:rsidR="0022547C" w:rsidRDefault="0022547C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22547C" w:rsidRDefault="0022547C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</w:tbl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49F1"/>
    <w:rsid w:val="002032EE"/>
    <w:rsid w:val="002162C1"/>
    <w:rsid w:val="00217639"/>
    <w:rsid w:val="00224116"/>
    <w:rsid w:val="0022547C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5D0B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67A02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C2D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0774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547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C2D1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C2D1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29517-29BC-4497-ACAD-21928009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478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48</cp:revision>
  <cp:lastPrinted>2019-07-16T09:00:00Z</cp:lastPrinted>
  <dcterms:created xsi:type="dcterms:W3CDTF">2019-02-13T10:09:00Z</dcterms:created>
  <dcterms:modified xsi:type="dcterms:W3CDTF">2020-04-08T04:39:00Z</dcterms:modified>
</cp:coreProperties>
</file>